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337" w14:textId="77777777" w:rsidR="001C045A" w:rsidRPr="00030F84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D539586" w14:textId="77777777" w:rsidR="00B377F8" w:rsidRPr="00030F8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30F84">
        <w:rPr>
          <w:rFonts w:ascii="Arial" w:hAnsi="Arial" w:cs="Arial"/>
          <w:b/>
          <w:szCs w:val="24"/>
          <w:lang w:val="de-DE"/>
        </w:rPr>
        <w:t xml:space="preserve"> </w:t>
      </w:r>
    </w:p>
    <w:p w14:paraId="1A9C08ED" w14:textId="77777777" w:rsidR="000A466F" w:rsidRPr="00030F8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30F84">
        <w:rPr>
          <w:rFonts w:ascii="Arial" w:hAnsi="Arial" w:cs="Arial"/>
          <w:b/>
          <w:sz w:val="20"/>
          <w:lang w:val="de-DE"/>
        </w:rPr>
        <w:t>Kontakt</w:t>
      </w:r>
      <w:r w:rsidR="000A466F" w:rsidRPr="00030F84">
        <w:rPr>
          <w:rFonts w:ascii="Arial" w:hAnsi="Arial" w:cs="Arial"/>
          <w:b/>
          <w:sz w:val="20"/>
          <w:lang w:val="de-DE"/>
        </w:rPr>
        <w:t xml:space="preserve">: </w:t>
      </w:r>
    </w:p>
    <w:p w14:paraId="6F0F3E5E" w14:textId="77777777" w:rsidR="000A466F" w:rsidRPr="00030F8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36D886EC" w14:textId="78DEF83B" w:rsidR="00586D02" w:rsidRPr="00030F8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30F84">
        <w:rPr>
          <w:rFonts w:ascii="Arial" w:hAnsi="Arial" w:cs="Arial"/>
          <w:sz w:val="20"/>
          <w:lang w:val="de-DE"/>
        </w:rPr>
        <w:t xml:space="preserve">Katharina </w:t>
      </w:r>
      <w:r w:rsidR="004946E6" w:rsidRPr="00030F84">
        <w:rPr>
          <w:rFonts w:ascii="Arial" w:hAnsi="Arial" w:cs="Arial"/>
          <w:sz w:val="20"/>
          <w:lang w:val="de-DE"/>
        </w:rPr>
        <w:t>Doetz</w:t>
      </w:r>
      <w:r w:rsidR="00080D66" w:rsidRPr="00030F84">
        <w:rPr>
          <w:rFonts w:ascii="Arial" w:hAnsi="Arial" w:cs="Arial"/>
          <w:sz w:val="20"/>
          <w:lang w:val="de-DE"/>
        </w:rPr>
        <w:t>, M.Sc.</w:t>
      </w:r>
    </w:p>
    <w:p w14:paraId="2BBCDF6E" w14:textId="77777777" w:rsidR="00884ED4" w:rsidRPr="00030F84" w:rsidRDefault="002622F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>
        <w:r w:rsidR="000317B8" w:rsidRPr="00030F84">
          <w:rPr>
            <w:rStyle w:val="Hyperlink"/>
            <w:rFonts w:ascii="Arial" w:hAnsi="Arial" w:cs="Arial"/>
            <w:color w:val="auto"/>
            <w:sz w:val="20"/>
            <w:lang w:val="de-DE"/>
          </w:rPr>
          <w:t>press@sigmasoft.de</w:t>
        </w:r>
      </w:hyperlink>
      <w:r w:rsidR="00884ED4" w:rsidRPr="00030F84">
        <w:rPr>
          <w:rFonts w:ascii="Arial" w:hAnsi="Arial" w:cs="Arial"/>
          <w:sz w:val="20"/>
          <w:lang w:val="de-DE"/>
        </w:rPr>
        <w:t xml:space="preserve"> </w:t>
      </w:r>
    </w:p>
    <w:p w14:paraId="07D454AF" w14:textId="77777777" w:rsidR="00A45EBF" w:rsidRPr="00030F8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30F84">
        <w:rPr>
          <w:rFonts w:ascii="Arial" w:hAnsi="Arial" w:cs="Arial"/>
          <w:sz w:val="20"/>
          <w:lang w:val="de-DE"/>
        </w:rPr>
        <w:t>+49-241-89495-</w:t>
      </w:r>
      <w:r w:rsidR="00BE3EBE" w:rsidRPr="00030F84">
        <w:rPr>
          <w:rFonts w:ascii="Arial" w:hAnsi="Arial" w:cs="Arial"/>
          <w:sz w:val="20"/>
          <w:lang w:val="de-DE"/>
        </w:rPr>
        <w:t>1008</w:t>
      </w:r>
    </w:p>
    <w:p w14:paraId="77C16941" w14:textId="77777777" w:rsidR="00766340" w:rsidRPr="00030F8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30F84">
        <w:rPr>
          <w:rFonts w:ascii="Arial" w:hAnsi="Arial" w:cs="Arial"/>
          <w:sz w:val="20"/>
          <w:lang w:val="de-DE"/>
        </w:rPr>
        <w:t>Kackertstr. 1</w:t>
      </w:r>
      <w:r w:rsidR="00DE2CDE" w:rsidRPr="00030F84">
        <w:rPr>
          <w:rFonts w:ascii="Arial" w:hAnsi="Arial" w:cs="Arial"/>
          <w:sz w:val="20"/>
          <w:lang w:val="de-DE"/>
        </w:rPr>
        <w:t>6-18</w:t>
      </w:r>
    </w:p>
    <w:p w14:paraId="51EFDED8" w14:textId="77777777" w:rsidR="00766340" w:rsidRPr="00030F8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30F84">
        <w:rPr>
          <w:rFonts w:ascii="Arial" w:hAnsi="Arial" w:cs="Arial"/>
          <w:sz w:val="20"/>
          <w:lang w:val="de-DE"/>
        </w:rPr>
        <w:t xml:space="preserve">D-52072 Aachen </w:t>
      </w:r>
    </w:p>
    <w:p w14:paraId="7A44E499" w14:textId="77777777" w:rsidR="000A466F" w:rsidRPr="00030F8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4002C382" w14:textId="77777777" w:rsidR="000A466F" w:rsidRPr="00030F8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sz w:val="28"/>
          <w:szCs w:val="28"/>
          <w:lang w:val="de-DE"/>
        </w:rPr>
      </w:pPr>
      <w:r w:rsidRPr="00030F84">
        <w:rPr>
          <w:rFonts w:ascii="Arial" w:eastAsia="Calibri" w:hAnsi="Arial" w:cs="Arial"/>
          <w:b/>
          <w:bCs/>
          <w:sz w:val="28"/>
          <w:szCs w:val="28"/>
          <w:lang w:val="de-DE"/>
        </w:rPr>
        <w:t>Pressemitteilung</w:t>
      </w:r>
    </w:p>
    <w:p w14:paraId="45132ADE" w14:textId="77777777" w:rsidR="00D214B2" w:rsidRPr="00030F8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0B605BEC" w14:textId="77777777" w:rsidR="000317B8" w:rsidRPr="00030F8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AB314F9" w14:textId="77777777" w:rsidR="000317B8" w:rsidRPr="00030F8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3385CB1" w14:textId="77777777" w:rsidR="000317B8" w:rsidRPr="00030F8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7448A9AC" w14:textId="77777777" w:rsidR="000317B8" w:rsidRPr="00030F8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2A20E3E" w14:textId="77777777" w:rsidR="000317B8" w:rsidRPr="00030F8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E092396" w14:textId="77777777" w:rsidR="00BC64FE" w:rsidRPr="00030F8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7FA6FAC5" w14:textId="0E617434" w:rsidR="00D5212A" w:rsidRPr="00030F84" w:rsidRDefault="002622FE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SIGMAecon</w:t>
      </w:r>
      <w:proofErr w:type="spellEnd"/>
    </w:p>
    <w:p w14:paraId="43EF4A22" w14:textId="77777777" w:rsidR="00882226" w:rsidRPr="004112BA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4DFBC9DA" w14:textId="51F442E1" w:rsidR="00882226" w:rsidRPr="00A35BE5" w:rsidRDefault="00A35BE5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Prozesssimulation erweitert durch realistische Kostenermittlung</w:t>
      </w:r>
    </w:p>
    <w:p w14:paraId="32ACA957" w14:textId="77777777" w:rsidR="00AC19DC" w:rsidRDefault="00AC19DC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492338C9" w14:textId="44324FCA" w:rsidR="00B70D23" w:rsidRPr="00030F84" w:rsidRDefault="00FA30E0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Bislang waren Simulationsergebnisse nur messbar – zukünftig sind sie auch zählbar</w:t>
      </w:r>
      <w:r w:rsidR="00E96049" w:rsidRPr="00030F84">
        <w:rPr>
          <w:rFonts w:ascii="Arial" w:eastAsia="Calibri" w:hAnsi="Arial" w:cs="Arial"/>
          <w:i/>
          <w:sz w:val="22"/>
          <w:szCs w:val="22"/>
          <w:lang w:val="de-DE" w:eastAsia="en-US"/>
        </w:rPr>
        <w:t>.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900961">
        <w:rPr>
          <w:rFonts w:ascii="Arial" w:eastAsia="Calibri" w:hAnsi="Arial" w:cs="Arial"/>
          <w:i/>
          <w:sz w:val="22"/>
          <w:szCs w:val="22"/>
          <w:lang w:val="de-DE" w:eastAsia="en-US"/>
        </w:rPr>
        <w:br/>
      </w:r>
      <w:proofErr w:type="spellStart"/>
      <w:r w:rsidR="002622FE">
        <w:rPr>
          <w:rFonts w:ascii="Arial" w:eastAsia="Calibri" w:hAnsi="Arial" w:cs="Arial"/>
          <w:i/>
          <w:sz w:val="22"/>
          <w:szCs w:val="22"/>
          <w:lang w:val="de-DE" w:eastAsia="en-US"/>
        </w:rPr>
        <w:t>SIGMAecon</w:t>
      </w:r>
      <w:proofErr w:type="spellEnd"/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900961">
        <w:rPr>
          <w:rFonts w:ascii="Arial" w:eastAsia="Calibri" w:hAnsi="Arial" w:cs="Arial"/>
          <w:i/>
          <w:sz w:val="22"/>
          <w:szCs w:val="22"/>
          <w:lang w:val="de-DE" w:eastAsia="en-US"/>
        </w:rPr>
        <w:t>ermöglicht prozessabhängige Kostenkalkulation</w:t>
      </w:r>
      <w:r w:rsidR="004112BA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und liefert dadurch die Möglichkeit den besten Kompromiss </w:t>
      </w:r>
      <w:r w:rsidR="00EF10DA">
        <w:rPr>
          <w:rFonts w:ascii="Arial" w:eastAsia="Calibri" w:hAnsi="Arial" w:cs="Arial"/>
          <w:i/>
          <w:sz w:val="22"/>
          <w:szCs w:val="22"/>
          <w:lang w:val="de-DE" w:eastAsia="en-US"/>
        </w:rPr>
        <w:t>aus Qualität, optimalem Prozess und</w:t>
      </w:r>
      <w:r w:rsidR="00E5768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geringsten</w:t>
      </w:r>
      <w:r w:rsidR="00EF10DA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Kosten zu ermitteln</w:t>
      </w:r>
      <w:r w:rsidR="00900961">
        <w:rPr>
          <w:rFonts w:ascii="Arial" w:eastAsia="Calibri" w:hAnsi="Arial" w:cs="Arial"/>
          <w:i/>
          <w:sz w:val="22"/>
          <w:szCs w:val="22"/>
          <w:lang w:val="de-DE" w:eastAsia="en-US"/>
        </w:rPr>
        <w:t>.</w:t>
      </w:r>
    </w:p>
    <w:p w14:paraId="3EADB21C" w14:textId="190AD4F6" w:rsidR="00B70D23" w:rsidRPr="00030F84" w:rsidRDefault="00607303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3B7498BB" wp14:editId="1B324339">
            <wp:extent cx="4400550" cy="2838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12B8" w14:textId="77777777" w:rsidR="00027739" w:rsidRPr="00030F84" w:rsidRDefault="00027739" w:rsidP="00963259">
      <w:pPr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511413AD" w14:textId="7ED10189" w:rsidR="004946E6" w:rsidRPr="00030F84" w:rsidRDefault="002622FE" w:rsidP="004946E6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SIGMAecon</w:t>
      </w:r>
      <w:proofErr w:type="spellEnd"/>
    </w:p>
    <w:p w14:paraId="44DAAB93" w14:textId="77777777" w:rsidR="00AB2567" w:rsidRPr="00030F84" w:rsidRDefault="00AB2567" w:rsidP="00F653CA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437E41F9" w14:textId="78A5CC6A" w:rsidR="00233A69" w:rsidRPr="00E760F7" w:rsidRDefault="00DE27B4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030F8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E57682" w:rsidRPr="00E57682">
        <w:rPr>
          <w:rFonts w:ascii="Arial" w:eastAsia="Calibri" w:hAnsi="Arial" w:cs="Arial"/>
          <w:b/>
          <w:sz w:val="22"/>
          <w:szCs w:val="22"/>
          <w:lang w:val="de-DE" w:eastAsia="en-US"/>
        </w:rPr>
        <w:t>1</w:t>
      </w:r>
      <w:r w:rsidR="00245AB1">
        <w:rPr>
          <w:rFonts w:ascii="Arial" w:eastAsia="Calibri" w:hAnsi="Arial" w:cs="Arial"/>
          <w:b/>
          <w:sz w:val="22"/>
          <w:szCs w:val="22"/>
          <w:lang w:val="de-DE" w:eastAsia="en-US"/>
        </w:rPr>
        <w:t>9</w:t>
      </w:r>
      <w:r w:rsidR="005E4735" w:rsidRPr="00E57682">
        <w:rPr>
          <w:rFonts w:ascii="Arial" w:eastAsia="Calibri" w:hAnsi="Arial" w:cs="Arial"/>
          <w:b/>
          <w:sz w:val="22"/>
          <w:szCs w:val="22"/>
          <w:lang w:val="de-DE" w:eastAsia="en-US"/>
        </w:rPr>
        <w:t>.0</w:t>
      </w:r>
      <w:r w:rsidR="004946E6" w:rsidRPr="00E57682">
        <w:rPr>
          <w:rFonts w:ascii="Arial" w:eastAsia="Calibri" w:hAnsi="Arial" w:cs="Arial"/>
          <w:b/>
          <w:sz w:val="22"/>
          <w:szCs w:val="22"/>
          <w:lang w:val="de-DE" w:eastAsia="en-US"/>
        </w:rPr>
        <w:t>4</w:t>
      </w:r>
      <w:r w:rsidR="005E4735" w:rsidRPr="00E57682">
        <w:rPr>
          <w:rFonts w:ascii="Arial" w:eastAsia="Calibri" w:hAnsi="Arial" w:cs="Arial"/>
          <w:b/>
          <w:sz w:val="22"/>
          <w:szCs w:val="22"/>
          <w:lang w:val="de-DE" w:eastAsia="en-US"/>
        </w:rPr>
        <w:t>.2</w:t>
      </w:r>
      <w:r w:rsidR="004946E6" w:rsidRPr="00E57682">
        <w:rPr>
          <w:rFonts w:ascii="Arial" w:eastAsia="Calibri" w:hAnsi="Arial" w:cs="Arial"/>
          <w:b/>
          <w:sz w:val="22"/>
          <w:szCs w:val="22"/>
          <w:lang w:val="de-DE" w:eastAsia="en-US"/>
        </w:rPr>
        <w:t>4</w:t>
      </w:r>
      <w:r w:rsidR="00F14A78" w:rsidRPr="00030F8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30F8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30F8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946E6" w:rsidRPr="00030F84">
        <w:rPr>
          <w:rFonts w:ascii="Arial" w:eastAsia="Calibri" w:hAnsi="Arial" w:cs="Arial"/>
          <w:sz w:val="22"/>
          <w:szCs w:val="22"/>
          <w:lang w:val="de-DE" w:eastAsia="en-US"/>
        </w:rPr>
        <w:t>Mit der neuen Version SIGMASOFT</w:t>
      </w:r>
      <w:r w:rsidR="004946E6" w:rsidRPr="00030F8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4946E6" w:rsidRPr="00030F84">
        <w:rPr>
          <w:rFonts w:ascii="Arial" w:eastAsia="Calibri" w:hAnsi="Arial" w:cs="Arial"/>
          <w:sz w:val="22"/>
          <w:szCs w:val="22"/>
          <w:lang w:val="de-DE" w:eastAsia="en-US"/>
        </w:rPr>
        <w:t xml:space="preserve"> 6.1 veröffentlicht SIGMA Engineering GmbH </w:t>
      </w:r>
      <w:r w:rsidR="00030F84" w:rsidRPr="00030F84">
        <w:rPr>
          <w:rFonts w:ascii="Arial" w:eastAsia="Calibri" w:hAnsi="Arial" w:cs="Arial"/>
          <w:sz w:val="22"/>
          <w:szCs w:val="22"/>
          <w:lang w:val="de-DE" w:eastAsia="en-US"/>
        </w:rPr>
        <w:t xml:space="preserve">unter anderem </w:t>
      </w:r>
      <w:proofErr w:type="spellStart"/>
      <w:r w:rsidR="002622FE">
        <w:rPr>
          <w:rFonts w:ascii="Arial" w:eastAsia="Calibri" w:hAnsi="Arial" w:cs="Arial"/>
          <w:sz w:val="22"/>
          <w:szCs w:val="22"/>
          <w:lang w:val="de-DE" w:eastAsia="en-US"/>
        </w:rPr>
        <w:t>SIGMAecon</w:t>
      </w:r>
      <w:proofErr w:type="spellEnd"/>
      <w:r w:rsidR="006A5A18" w:rsidRPr="00030F84">
        <w:rPr>
          <w:rFonts w:ascii="Arial" w:eastAsia="Calibri" w:hAnsi="Arial" w:cs="Arial"/>
          <w:sz w:val="22"/>
          <w:szCs w:val="22"/>
          <w:lang w:val="de-DE" w:eastAsia="en-US"/>
        </w:rPr>
        <w:t xml:space="preserve">. Dieses Tool bietet die Möglichkeit zur Kostenabschätzung in </w:t>
      </w:r>
      <w:r w:rsidR="00FA30E0">
        <w:rPr>
          <w:rFonts w:ascii="Arial" w:eastAsia="Calibri" w:hAnsi="Arial" w:cs="Arial"/>
          <w:sz w:val="22"/>
          <w:szCs w:val="22"/>
          <w:lang w:val="de-DE" w:eastAsia="en-US"/>
        </w:rPr>
        <w:t xml:space="preserve">direkter </w:t>
      </w:r>
      <w:r w:rsidR="006A5A18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Kombination mit Simulationsergebnissen. </w:t>
      </w:r>
      <w:r w:rsidR="00FA30E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So kann der beste </w:t>
      </w:r>
      <w:r w:rsidR="005054A8" w:rsidRPr="00E760F7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Kompromiss zwischen Qualität, Prozess und Kosten </w:t>
      </w:r>
      <w:r w:rsidR="00FA30E0" w:rsidRPr="00E760F7">
        <w:rPr>
          <w:rFonts w:ascii="Arial" w:eastAsia="Calibri" w:hAnsi="Arial" w:cs="Arial"/>
          <w:sz w:val="22"/>
          <w:szCs w:val="22"/>
          <w:lang w:val="de-DE" w:eastAsia="en-US"/>
        </w:rPr>
        <w:t>schnell gefunden werden</w:t>
      </w:r>
      <w:r w:rsidR="00030F84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F41C92">
        <w:rPr>
          <w:rFonts w:ascii="Arial" w:eastAsia="Calibri" w:hAnsi="Arial" w:cs="Arial"/>
          <w:sz w:val="22"/>
          <w:szCs w:val="22"/>
          <w:lang w:val="de-DE" w:eastAsia="en-US"/>
        </w:rPr>
        <w:t>da</w:t>
      </w:r>
      <w:r w:rsidR="00F41C92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054A8" w:rsidRPr="00E760F7">
        <w:rPr>
          <w:rFonts w:ascii="Arial" w:eastAsia="Calibri" w:hAnsi="Arial" w:cs="Arial"/>
          <w:sz w:val="22"/>
          <w:szCs w:val="22"/>
          <w:lang w:val="de-DE" w:eastAsia="en-US"/>
        </w:rPr>
        <w:t>Qualität, Produktivität und Ressourcen</w:t>
      </w:r>
      <w:r w:rsidR="00030F84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gleichzeitig betrachtet werden</w:t>
      </w:r>
      <w:r w:rsidR="005054A8" w:rsidRPr="00E760F7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409730C2" w14:textId="7F70F74F" w:rsidR="006A5A18" w:rsidRPr="00E760F7" w:rsidRDefault="00BD2677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>Seit mehr</w:t>
      </w:r>
      <w:r w:rsidR="000953DF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als 25 Jahren berechnen Fachleute mit SIGMASOFT</w:t>
      </w:r>
      <w:r w:rsidR="00E760F7" w:rsidRPr="00030F8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0953DF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Virtual </w:t>
      </w:r>
      <w:proofErr w:type="spellStart"/>
      <w:r w:rsidR="00E760F7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953DF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genau und verlässlich jedes noch so kleine Detail im Formgebungsprozess von Polymeren. Zu den physikalischen Ergebnissen wie Druck, Temperatur oder Zeit kommen mit dem neuen </w:t>
      </w:r>
      <w:r w:rsidR="009B7F96">
        <w:rPr>
          <w:rFonts w:ascii="Arial" w:eastAsia="Calibri" w:hAnsi="Arial" w:cs="Arial"/>
          <w:sz w:val="22"/>
          <w:szCs w:val="22"/>
          <w:lang w:val="de-DE" w:eastAsia="en-US"/>
        </w:rPr>
        <w:t>Too</w:t>
      </w:r>
      <w:r w:rsidR="009B7F96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l </w:t>
      </w:r>
      <w:proofErr w:type="spellStart"/>
      <w:r w:rsidR="002622FE">
        <w:rPr>
          <w:rFonts w:ascii="Arial" w:eastAsia="Calibri" w:hAnsi="Arial" w:cs="Arial"/>
          <w:sz w:val="22"/>
          <w:szCs w:val="22"/>
          <w:lang w:val="de-DE" w:eastAsia="en-US"/>
        </w:rPr>
        <w:t>SIGMAecon</w:t>
      </w:r>
      <w:proofErr w:type="spellEnd"/>
      <w:r w:rsidR="000953DF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jetzt auch in Geld zählbare Resultate dazu.</w:t>
      </w:r>
    </w:p>
    <w:p w14:paraId="35D7B414" w14:textId="407F5BDB" w:rsidR="000953DF" w:rsidRPr="00E760F7" w:rsidRDefault="000953DF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Das Detailwissen um die eigenen Produktionsprozesse und deren Optimierungsmöglichkeiten ist im härter </w:t>
      </w:r>
      <w:r w:rsidR="00F41C92">
        <w:rPr>
          <w:rFonts w:ascii="Arial" w:eastAsia="Calibri" w:hAnsi="Arial" w:cs="Arial"/>
          <w:sz w:val="22"/>
          <w:szCs w:val="22"/>
          <w:lang w:val="de-DE" w:eastAsia="en-US"/>
        </w:rPr>
        <w:t xml:space="preserve">werdenden </w:t>
      </w: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>Wettbewerb von entscheidender Bedeutung. Noch wichtiger ist oft</w:t>
      </w:r>
      <w:r w:rsidR="005B541C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aber auch</w:t>
      </w:r>
      <w:r w:rsidR="009B7F96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5B541C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die eigenen Herstellkosten zu kennen. Ist eine (vermeintliche) Optimierung beispielsweise mit geringeren Kosten durch weniger Zykluszeit verbunden? Oder erhöhen sich die Kosten durch den höheren Energieverbrauch? </w:t>
      </w:r>
    </w:p>
    <w:p w14:paraId="331CC938" w14:textId="70F3AE08" w:rsidR="00FA30E0" w:rsidRPr="00E760F7" w:rsidRDefault="005B541C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>Einen Auftrag zu erhalten, hängt häufig von einem aggressiven Verkaufspreis ab. Ein solches Projekt zum nachhaltigen Erfolg zu machen</w:t>
      </w:r>
      <w:r w:rsidR="00900961" w:rsidRPr="00E760F7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erfordert aber schon im Vorfeld die genaue Kenntnis der eigenen Kosten. In der Angebotsphase lassen sich mit SIGMASOFT</w:t>
      </w:r>
      <w:r w:rsidR="009B7F96" w:rsidRPr="00E57682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schnell ein paar wichtige Szenarien überprüfen und optimieren. Genaue Vorhersagen zu Zeiten, Material- oder Druckbedarf, Fließbildern usw. können</w:t>
      </w:r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dann als fundierte Anhaltspunkte an die Kalkulation </w:t>
      </w:r>
      <w:r w:rsidR="009B7F96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zur Preisermittlung </w:t>
      </w:r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>gegeben werden</w:t>
      </w:r>
      <w:r w:rsidR="009B7F96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3EA4B1C3" w14:textId="61AD0099" w:rsidR="005B541C" w:rsidRPr="00E760F7" w:rsidRDefault="002622FE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SIGMAecon</w:t>
      </w:r>
      <w:proofErr w:type="spellEnd"/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geht </w:t>
      </w:r>
      <w:r w:rsidR="00900961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hier aber </w:t>
      </w:r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einen Schritt weiter und erlaubt dem Bediener </w:t>
      </w:r>
      <w:r w:rsidR="00900961" w:rsidRPr="00E760F7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C60DD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präzise Bauteilkostenermittlung des gerade simulierten Prozesses und deren Optimierungsvarianten. Geänderte thermische Konzepte (beispielsweise der Einsatz von Heiß- oder Kaltkanaltechnik oder zusätzlicher Isolation) werden so nicht nur als Mehrkosten oder Materialersparnis betrachtet, sondern auch bezogen auf die eingesetzte Energie. </w:t>
      </w:r>
    </w:p>
    <w:p w14:paraId="594C3A12" w14:textId="324FD6D4" w:rsidR="00FA30E0" w:rsidRDefault="00E760F7" w:rsidP="00FA30E0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„</w:t>
      </w:r>
      <w:r w:rsidR="00FA30E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Die Vorteile für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unsere </w:t>
      </w:r>
      <w:r w:rsidR="00FA30E0" w:rsidRPr="00E760F7">
        <w:rPr>
          <w:rFonts w:ascii="Arial" w:eastAsia="Calibri" w:hAnsi="Arial" w:cs="Arial"/>
          <w:sz w:val="22"/>
          <w:szCs w:val="22"/>
          <w:lang w:val="de-DE" w:eastAsia="en-US"/>
        </w:rPr>
        <w:t>Anwender liegen auf der Hand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“, sagt Thomas Klein, Geschäftsführer von SIGMA. „Mit SIGMASOFT</w:t>
      </w:r>
      <w:r w:rsidRPr="00030F8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Virtual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sind</w:t>
      </w:r>
      <w:r w:rsidR="00FA30E0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Prozessoptimierungen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bereits in der Angebotsphase möglich. </w:t>
      </w:r>
      <w:proofErr w:type="spellStart"/>
      <w:r w:rsidR="002622FE">
        <w:rPr>
          <w:rFonts w:ascii="Arial" w:eastAsia="Calibri" w:hAnsi="Arial" w:cs="Arial"/>
          <w:sz w:val="22"/>
          <w:szCs w:val="22"/>
          <w:lang w:val="de-DE" w:eastAsia="en-US"/>
        </w:rPr>
        <w:t>SIGMAecon</w:t>
      </w:r>
      <w:proofErr w:type="spellEnd"/>
      <w:r w:rsidR="00FA30E0">
        <w:rPr>
          <w:rFonts w:ascii="Arial" w:eastAsia="Calibri" w:hAnsi="Arial" w:cs="Arial"/>
          <w:sz w:val="22"/>
          <w:szCs w:val="22"/>
          <w:lang w:val="de-DE" w:eastAsia="en-US"/>
        </w:rPr>
        <w:t xml:space="preserve"> hilft bei der Entscheidungsfindung im Engineering und stärkt den Anwender als zentrale Quelle vertrauenswürdiger Informationen, aus technischer und finanzieller Sicht.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“</w:t>
      </w:r>
      <w:r w:rsidR="00FA30E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546A79BD" w14:textId="328491C3" w:rsidR="00E760F7" w:rsidRDefault="002622FE" w:rsidP="00FA30E0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bookmarkStart w:id="0" w:name="_Hlk163736358"/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SIGMAecon</w:t>
      </w:r>
      <w:proofErr w:type="spellEnd"/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beinhaltet neben definierten Vorlagen, die Möglichkeit alle Eingaben frei zu definieren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Die Ergebnisse sind tabellarisch oder in Diagrammen 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 xml:space="preserve">dargestellt, können aber auch zum 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>Vergleich verschiedener Szenarien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 xml:space="preserve"> direkt von eine</w:t>
      </w:r>
      <w:r w:rsidR="007774AC">
        <w:rPr>
          <w:rFonts w:ascii="Arial" w:eastAsia="Calibri" w:hAnsi="Arial" w:cs="Arial"/>
          <w:sz w:val="22"/>
          <w:szCs w:val="22"/>
          <w:lang w:val="de-DE" w:eastAsia="en-US"/>
        </w:rPr>
        <w:t>m statistischen Versuchsplan (</w:t>
      </w:r>
      <w:proofErr w:type="spellStart"/>
      <w:r w:rsidR="00C2503D">
        <w:rPr>
          <w:rFonts w:ascii="Arial" w:eastAsia="Calibri" w:hAnsi="Arial" w:cs="Arial"/>
          <w:sz w:val="22"/>
          <w:szCs w:val="22"/>
          <w:lang w:val="de-DE" w:eastAsia="en-US"/>
        </w:rPr>
        <w:t>DoE</w:t>
      </w:r>
      <w:proofErr w:type="spellEnd"/>
      <w:r w:rsidR="007774AC">
        <w:rPr>
          <w:rFonts w:ascii="Arial" w:eastAsia="Calibri" w:hAnsi="Arial" w:cs="Arial"/>
          <w:sz w:val="22"/>
          <w:szCs w:val="22"/>
          <w:lang w:val="de-DE" w:eastAsia="en-US"/>
        </w:rPr>
        <w:t>)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 xml:space="preserve"> mit SIGMASOFT</w:t>
      </w:r>
      <w:r w:rsidR="00BC1B6C" w:rsidRPr="00030F8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 xml:space="preserve"> ausgewertet werden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>. So l</w:t>
      </w:r>
      <w:r w:rsidR="00E57682">
        <w:rPr>
          <w:rFonts w:ascii="Arial" w:eastAsia="Calibri" w:hAnsi="Arial" w:cs="Arial"/>
          <w:sz w:val="22"/>
          <w:szCs w:val="22"/>
          <w:lang w:val="de-DE" w:eastAsia="en-US"/>
        </w:rPr>
        <w:t xml:space="preserve">assen 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sich </w:t>
      </w:r>
      <w:r w:rsidR="00E57682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 xml:space="preserve"> Herstellkosten, die nun schon zum frühestmöglichen Zeitpunkt im Detail bekannt sind</w:t>
      </w:r>
      <w:r w:rsidR="00E57682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C2503D">
        <w:rPr>
          <w:rFonts w:ascii="Arial" w:eastAsia="Calibri" w:hAnsi="Arial" w:cs="Arial"/>
          <w:sz w:val="22"/>
          <w:szCs w:val="22"/>
          <w:lang w:val="de-DE" w:eastAsia="en-US"/>
        </w:rPr>
        <w:t>optimieren</w:t>
      </w:r>
      <w:r w:rsidR="00E760F7" w:rsidRPr="00E760F7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bookmarkEnd w:id="0"/>
    <w:p w14:paraId="139C8770" w14:textId="77777777" w:rsidR="00E57682" w:rsidRDefault="00E57682" w:rsidP="00FA30E0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09A09F10" w14:textId="77777777" w:rsidR="00EB401C" w:rsidRPr="00EB401C" w:rsidRDefault="00EB401C" w:rsidP="00EB401C">
      <w:pPr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Seit 1998 treibt SIGMA Engineering GmbH die Verbesserung des Spritzgießprozesses mit seiner Simulationslösung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voran. Diese virtuelle Spritzgießmaschine ermöglicht die Optimierung und Entwicklung von Kunststoffbauteilen und Werkzeugen, sowie die Abbildung der gesamten Prozessführung. Denn die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 kombiniert die 3D-Geometrien des Bauteils mit dem Werkzeug- und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7202D0E5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In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sind eine Vielzahl prozessspezifischer Modelle sowie 3D-Simulationstechnologien integriert, die über Jahrzehnte entwickelt und validiert wurden und kontinuierlich optimiert werden. Das SIGMA Solution- und Entwicklungsteam unterstützt die spezifischen Ziele der Kunden mit Anwendungslösungen. Das Softwareunternehmen SIGMA bietet direkten Vertrieb, Anwendungstechnik, Training, Einrichtung und einen Solution Service durch Ingenieure in ganz Europa. </w:t>
      </w:r>
    </w:p>
    <w:p w14:paraId="7114E836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Mit Niederlassungen der Schwesterunternehmen in USA, Brasilien, Singapur, China, Indien, Korea und der Türkei, unterstützt SIGMA die Anwender weltweit in einer Vielzahl internationaler Unternehmen und Forschungseinrichtungen mit seiner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Technologie.</w:t>
      </w:r>
    </w:p>
    <w:p w14:paraId="4A1D45BF" w14:textId="77777777" w:rsidR="00EB401C" w:rsidRPr="00D92BD4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D92BD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6C10CC8E" w14:textId="7AD99E73" w:rsidR="00CB2EA1" w:rsidRPr="00084094" w:rsidRDefault="00CB2EA1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5B844225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7BEA6845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AAF0F4F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58EB276F" w14:textId="77777777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Pr="00084094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A19" w14:textId="77777777" w:rsidR="00B85E36" w:rsidRDefault="00B85E36" w:rsidP="000F38D4">
      <w:r>
        <w:separator/>
      </w:r>
    </w:p>
  </w:endnote>
  <w:endnote w:type="continuationSeparator" w:id="0">
    <w:p w14:paraId="3D9EA3D8" w14:textId="77777777" w:rsidR="00B85E36" w:rsidRDefault="00B85E36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249B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3D4057A7" w14:textId="1F99B978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DB3F8A">
      <w:rPr>
        <w:rFonts w:ascii="Arial" w:hAnsi="Arial" w:cs="Arial"/>
        <w:sz w:val="20"/>
        <w:lang w:val="de-DE"/>
      </w:rPr>
      <w:t>3</w:t>
    </w:r>
  </w:p>
  <w:p w14:paraId="686F798F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17973F43" w14:textId="77777777" w:rsidR="00396B32" w:rsidRPr="00F46275" w:rsidRDefault="00396B32" w:rsidP="00396B32">
    <w:pPr>
      <w:pStyle w:val="Fuzeile"/>
      <w:rPr>
        <w:lang w:val="de-DE"/>
      </w:rPr>
    </w:pPr>
  </w:p>
  <w:p w14:paraId="2062BECA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4085" w14:textId="77777777" w:rsidR="00B85E36" w:rsidRDefault="00B85E36" w:rsidP="000F38D4">
      <w:r>
        <w:separator/>
      </w:r>
    </w:p>
  </w:footnote>
  <w:footnote w:type="continuationSeparator" w:id="0">
    <w:p w14:paraId="3F595067" w14:textId="77777777" w:rsidR="00B85E36" w:rsidRDefault="00B85E36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27C7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3E2EF0C2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053DF8CB" wp14:editId="357E33ED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718CC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26"/>
    <w:rsid w:val="00000BE8"/>
    <w:rsid w:val="00000D2B"/>
    <w:rsid w:val="000045E4"/>
    <w:rsid w:val="00005AF3"/>
    <w:rsid w:val="00006364"/>
    <w:rsid w:val="00006CCD"/>
    <w:rsid w:val="00006F8F"/>
    <w:rsid w:val="00011726"/>
    <w:rsid w:val="000119C7"/>
    <w:rsid w:val="00012449"/>
    <w:rsid w:val="0001370D"/>
    <w:rsid w:val="000169BC"/>
    <w:rsid w:val="0002195D"/>
    <w:rsid w:val="00024288"/>
    <w:rsid w:val="00024728"/>
    <w:rsid w:val="000257C2"/>
    <w:rsid w:val="00025CDA"/>
    <w:rsid w:val="00025EB7"/>
    <w:rsid w:val="00025ECC"/>
    <w:rsid w:val="00027373"/>
    <w:rsid w:val="00027739"/>
    <w:rsid w:val="000304B1"/>
    <w:rsid w:val="00030F84"/>
    <w:rsid w:val="000311BA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53DF"/>
    <w:rsid w:val="00096448"/>
    <w:rsid w:val="00096CC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F9C"/>
    <w:rsid w:val="000C7A4E"/>
    <w:rsid w:val="000D0D78"/>
    <w:rsid w:val="000D3310"/>
    <w:rsid w:val="000D58DB"/>
    <w:rsid w:val="000D6618"/>
    <w:rsid w:val="000D6E7D"/>
    <w:rsid w:val="000E0B22"/>
    <w:rsid w:val="000E3FDB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27B77"/>
    <w:rsid w:val="00232D9E"/>
    <w:rsid w:val="00233A69"/>
    <w:rsid w:val="002350E8"/>
    <w:rsid w:val="00235426"/>
    <w:rsid w:val="002378FE"/>
    <w:rsid w:val="00243458"/>
    <w:rsid w:val="00244010"/>
    <w:rsid w:val="00245AB1"/>
    <w:rsid w:val="00246335"/>
    <w:rsid w:val="00247B14"/>
    <w:rsid w:val="002507A9"/>
    <w:rsid w:val="002514CF"/>
    <w:rsid w:val="00260BB4"/>
    <w:rsid w:val="00260E01"/>
    <w:rsid w:val="002621BD"/>
    <w:rsid w:val="002622FE"/>
    <w:rsid w:val="002658EC"/>
    <w:rsid w:val="00265CA0"/>
    <w:rsid w:val="00274BAB"/>
    <w:rsid w:val="00274BD2"/>
    <w:rsid w:val="002763C1"/>
    <w:rsid w:val="00281131"/>
    <w:rsid w:val="00281D56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7C8"/>
    <w:rsid w:val="002D58B0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24F8"/>
    <w:rsid w:val="003032E2"/>
    <w:rsid w:val="00303917"/>
    <w:rsid w:val="00303A76"/>
    <w:rsid w:val="0030475B"/>
    <w:rsid w:val="003054F3"/>
    <w:rsid w:val="00305B58"/>
    <w:rsid w:val="00311ED2"/>
    <w:rsid w:val="00314C09"/>
    <w:rsid w:val="00314C98"/>
    <w:rsid w:val="00316D48"/>
    <w:rsid w:val="00317683"/>
    <w:rsid w:val="00323254"/>
    <w:rsid w:val="0032638F"/>
    <w:rsid w:val="00331566"/>
    <w:rsid w:val="00337EAB"/>
    <w:rsid w:val="003441AE"/>
    <w:rsid w:val="003456AB"/>
    <w:rsid w:val="00345862"/>
    <w:rsid w:val="00345882"/>
    <w:rsid w:val="00347773"/>
    <w:rsid w:val="003504FE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7A41"/>
    <w:rsid w:val="00383716"/>
    <w:rsid w:val="00384B61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D63"/>
    <w:rsid w:val="003C1DEE"/>
    <w:rsid w:val="003C3581"/>
    <w:rsid w:val="003D25D2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04E9F"/>
    <w:rsid w:val="004112BA"/>
    <w:rsid w:val="00414357"/>
    <w:rsid w:val="004150C2"/>
    <w:rsid w:val="00421996"/>
    <w:rsid w:val="004238F5"/>
    <w:rsid w:val="0042535D"/>
    <w:rsid w:val="00425948"/>
    <w:rsid w:val="00426948"/>
    <w:rsid w:val="004276AE"/>
    <w:rsid w:val="00427E23"/>
    <w:rsid w:val="0043317D"/>
    <w:rsid w:val="00434D8A"/>
    <w:rsid w:val="0043718C"/>
    <w:rsid w:val="00440A9F"/>
    <w:rsid w:val="00442316"/>
    <w:rsid w:val="004434F8"/>
    <w:rsid w:val="00450CB9"/>
    <w:rsid w:val="004515D3"/>
    <w:rsid w:val="00455ED6"/>
    <w:rsid w:val="00456654"/>
    <w:rsid w:val="0046196D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2564"/>
    <w:rsid w:val="004946E6"/>
    <w:rsid w:val="00495641"/>
    <w:rsid w:val="00496A22"/>
    <w:rsid w:val="00497475"/>
    <w:rsid w:val="004A6631"/>
    <w:rsid w:val="004B0569"/>
    <w:rsid w:val="004B13CB"/>
    <w:rsid w:val="004B582F"/>
    <w:rsid w:val="004B6643"/>
    <w:rsid w:val="004B7E60"/>
    <w:rsid w:val="004C0043"/>
    <w:rsid w:val="004C1203"/>
    <w:rsid w:val="004C15FD"/>
    <w:rsid w:val="004C34A4"/>
    <w:rsid w:val="004C34D2"/>
    <w:rsid w:val="004C4052"/>
    <w:rsid w:val="004D1000"/>
    <w:rsid w:val="004D1661"/>
    <w:rsid w:val="004D2326"/>
    <w:rsid w:val="004D438C"/>
    <w:rsid w:val="004D4967"/>
    <w:rsid w:val="004D6CC2"/>
    <w:rsid w:val="004D79A6"/>
    <w:rsid w:val="004E232B"/>
    <w:rsid w:val="004E3A77"/>
    <w:rsid w:val="004E71C5"/>
    <w:rsid w:val="004E755A"/>
    <w:rsid w:val="004E7933"/>
    <w:rsid w:val="004F0C33"/>
    <w:rsid w:val="004F2BF7"/>
    <w:rsid w:val="005016CD"/>
    <w:rsid w:val="00502C3A"/>
    <w:rsid w:val="005054A8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3EFB"/>
    <w:rsid w:val="00514825"/>
    <w:rsid w:val="005172F1"/>
    <w:rsid w:val="005174BF"/>
    <w:rsid w:val="0052097A"/>
    <w:rsid w:val="00522459"/>
    <w:rsid w:val="00522EEE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745F"/>
    <w:rsid w:val="00597699"/>
    <w:rsid w:val="00597C0E"/>
    <w:rsid w:val="005A06EA"/>
    <w:rsid w:val="005A525B"/>
    <w:rsid w:val="005A5539"/>
    <w:rsid w:val="005A67B1"/>
    <w:rsid w:val="005A7A17"/>
    <w:rsid w:val="005A7CEB"/>
    <w:rsid w:val="005B02D5"/>
    <w:rsid w:val="005B11F1"/>
    <w:rsid w:val="005B4470"/>
    <w:rsid w:val="005B4D73"/>
    <w:rsid w:val="005B4FA3"/>
    <w:rsid w:val="005B541C"/>
    <w:rsid w:val="005B5B2D"/>
    <w:rsid w:val="005B7412"/>
    <w:rsid w:val="005B767D"/>
    <w:rsid w:val="005C262F"/>
    <w:rsid w:val="005C3823"/>
    <w:rsid w:val="005C49B8"/>
    <w:rsid w:val="005D0152"/>
    <w:rsid w:val="005D2093"/>
    <w:rsid w:val="005D20D0"/>
    <w:rsid w:val="005D2805"/>
    <w:rsid w:val="005D3FCB"/>
    <w:rsid w:val="005E30D0"/>
    <w:rsid w:val="005E4735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303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CE7"/>
    <w:rsid w:val="006279A5"/>
    <w:rsid w:val="00631CBD"/>
    <w:rsid w:val="00633D37"/>
    <w:rsid w:val="0063508E"/>
    <w:rsid w:val="00635644"/>
    <w:rsid w:val="006408E5"/>
    <w:rsid w:val="00641EB0"/>
    <w:rsid w:val="006431A5"/>
    <w:rsid w:val="006515C9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7579"/>
    <w:rsid w:val="006910F9"/>
    <w:rsid w:val="00692DB5"/>
    <w:rsid w:val="00694AA8"/>
    <w:rsid w:val="00694E1F"/>
    <w:rsid w:val="006A018E"/>
    <w:rsid w:val="006A1E54"/>
    <w:rsid w:val="006A36D3"/>
    <w:rsid w:val="006A506C"/>
    <w:rsid w:val="006A5A18"/>
    <w:rsid w:val="006A6E23"/>
    <w:rsid w:val="006B0771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3412"/>
    <w:rsid w:val="007252E2"/>
    <w:rsid w:val="0073313E"/>
    <w:rsid w:val="00735FAE"/>
    <w:rsid w:val="00741D7F"/>
    <w:rsid w:val="00744F67"/>
    <w:rsid w:val="00745D24"/>
    <w:rsid w:val="00746A2E"/>
    <w:rsid w:val="00751138"/>
    <w:rsid w:val="00752B0E"/>
    <w:rsid w:val="00755993"/>
    <w:rsid w:val="00760CF8"/>
    <w:rsid w:val="007614DF"/>
    <w:rsid w:val="00763CE0"/>
    <w:rsid w:val="00765493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774AC"/>
    <w:rsid w:val="00782FD9"/>
    <w:rsid w:val="00784E3C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474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5A72"/>
    <w:rsid w:val="00823C7B"/>
    <w:rsid w:val="00824EDE"/>
    <w:rsid w:val="008253E8"/>
    <w:rsid w:val="00827D80"/>
    <w:rsid w:val="008303D1"/>
    <w:rsid w:val="00831F6E"/>
    <w:rsid w:val="00833CFC"/>
    <w:rsid w:val="00834B72"/>
    <w:rsid w:val="00834CEB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4103"/>
    <w:rsid w:val="00855374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3066"/>
    <w:rsid w:val="008931F2"/>
    <w:rsid w:val="00893DFF"/>
    <w:rsid w:val="00894389"/>
    <w:rsid w:val="00897FB3"/>
    <w:rsid w:val="008A3035"/>
    <w:rsid w:val="008A6142"/>
    <w:rsid w:val="008B0FFC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0961"/>
    <w:rsid w:val="00904A28"/>
    <w:rsid w:val="009072D6"/>
    <w:rsid w:val="00910777"/>
    <w:rsid w:val="00910DB1"/>
    <w:rsid w:val="00912282"/>
    <w:rsid w:val="009135F8"/>
    <w:rsid w:val="009159B1"/>
    <w:rsid w:val="009161F7"/>
    <w:rsid w:val="00921684"/>
    <w:rsid w:val="00921F9C"/>
    <w:rsid w:val="00925F56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60D4"/>
    <w:rsid w:val="009567E7"/>
    <w:rsid w:val="00956EDD"/>
    <w:rsid w:val="0096239C"/>
    <w:rsid w:val="00962D65"/>
    <w:rsid w:val="00963190"/>
    <w:rsid w:val="00963259"/>
    <w:rsid w:val="00965A0A"/>
    <w:rsid w:val="009752AB"/>
    <w:rsid w:val="00977835"/>
    <w:rsid w:val="00983B40"/>
    <w:rsid w:val="00983D57"/>
    <w:rsid w:val="00990720"/>
    <w:rsid w:val="009912BC"/>
    <w:rsid w:val="0099387B"/>
    <w:rsid w:val="009941E5"/>
    <w:rsid w:val="0099583E"/>
    <w:rsid w:val="00997C06"/>
    <w:rsid w:val="009A01FA"/>
    <w:rsid w:val="009A1343"/>
    <w:rsid w:val="009A238E"/>
    <w:rsid w:val="009A2613"/>
    <w:rsid w:val="009A5437"/>
    <w:rsid w:val="009A73F0"/>
    <w:rsid w:val="009B519E"/>
    <w:rsid w:val="009B7F96"/>
    <w:rsid w:val="009C2B28"/>
    <w:rsid w:val="009C3451"/>
    <w:rsid w:val="009C3F9D"/>
    <w:rsid w:val="009C4D7F"/>
    <w:rsid w:val="009C4FEC"/>
    <w:rsid w:val="009C70C1"/>
    <w:rsid w:val="009D0742"/>
    <w:rsid w:val="009D2393"/>
    <w:rsid w:val="009D328A"/>
    <w:rsid w:val="009D3CD7"/>
    <w:rsid w:val="009D7A48"/>
    <w:rsid w:val="009E0512"/>
    <w:rsid w:val="009E58A8"/>
    <w:rsid w:val="009E699E"/>
    <w:rsid w:val="009E76E2"/>
    <w:rsid w:val="009F2DDC"/>
    <w:rsid w:val="009F338F"/>
    <w:rsid w:val="009F3B5E"/>
    <w:rsid w:val="009F4E95"/>
    <w:rsid w:val="009F5555"/>
    <w:rsid w:val="00A00021"/>
    <w:rsid w:val="00A0489C"/>
    <w:rsid w:val="00A05BC8"/>
    <w:rsid w:val="00A0679E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3326"/>
    <w:rsid w:val="00A343E1"/>
    <w:rsid w:val="00A35BE5"/>
    <w:rsid w:val="00A40455"/>
    <w:rsid w:val="00A41CFB"/>
    <w:rsid w:val="00A41DB7"/>
    <w:rsid w:val="00A45EBF"/>
    <w:rsid w:val="00A51233"/>
    <w:rsid w:val="00A5145C"/>
    <w:rsid w:val="00A5180E"/>
    <w:rsid w:val="00A53331"/>
    <w:rsid w:val="00A554D7"/>
    <w:rsid w:val="00A5748C"/>
    <w:rsid w:val="00A64A4D"/>
    <w:rsid w:val="00A70706"/>
    <w:rsid w:val="00A73BED"/>
    <w:rsid w:val="00A7478F"/>
    <w:rsid w:val="00A74A62"/>
    <w:rsid w:val="00A76C3E"/>
    <w:rsid w:val="00A76D7B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19DC"/>
    <w:rsid w:val="00AC3566"/>
    <w:rsid w:val="00AC416E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9AB"/>
    <w:rsid w:val="00AF70AF"/>
    <w:rsid w:val="00AF71C4"/>
    <w:rsid w:val="00B01797"/>
    <w:rsid w:val="00B0277E"/>
    <w:rsid w:val="00B05E75"/>
    <w:rsid w:val="00B116B5"/>
    <w:rsid w:val="00B11A2A"/>
    <w:rsid w:val="00B11E6B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266B6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4C9B"/>
    <w:rsid w:val="00B64FA5"/>
    <w:rsid w:val="00B66573"/>
    <w:rsid w:val="00B70D23"/>
    <w:rsid w:val="00B71446"/>
    <w:rsid w:val="00B76227"/>
    <w:rsid w:val="00B811E9"/>
    <w:rsid w:val="00B82051"/>
    <w:rsid w:val="00B83F15"/>
    <w:rsid w:val="00B849B4"/>
    <w:rsid w:val="00B85E36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B7A45"/>
    <w:rsid w:val="00BC1B6C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1B61"/>
    <w:rsid w:val="00BD2677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878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2FE9"/>
    <w:rsid w:val="00C23037"/>
    <w:rsid w:val="00C2503D"/>
    <w:rsid w:val="00C26297"/>
    <w:rsid w:val="00C268F2"/>
    <w:rsid w:val="00C2693C"/>
    <w:rsid w:val="00C3019F"/>
    <w:rsid w:val="00C37892"/>
    <w:rsid w:val="00C401A2"/>
    <w:rsid w:val="00C43411"/>
    <w:rsid w:val="00C46F5B"/>
    <w:rsid w:val="00C50E92"/>
    <w:rsid w:val="00C552A0"/>
    <w:rsid w:val="00C5592D"/>
    <w:rsid w:val="00C55A4E"/>
    <w:rsid w:val="00C56505"/>
    <w:rsid w:val="00C56E8F"/>
    <w:rsid w:val="00C5787D"/>
    <w:rsid w:val="00C57C3D"/>
    <w:rsid w:val="00C60DD0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81F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F1941"/>
    <w:rsid w:val="00CF1C1E"/>
    <w:rsid w:val="00CF30CC"/>
    <w:rsid w:val="00CF4EAD"/>
    <w:rsid w:val="00CF53E2"/>
    <w:rsid w:val="00CF5C2F"/>
    <w:rsid w:val="00CF6A5B"/>
    <w:rsid w:val="00CF7597"/>
    <w:rsid w:val="00CF7FA7"/>
    <w:rsid w:val="00D02049"/>
    <w:rsid w:val="00D03A5D"/>
    <w:rsid w:val="00D03ED5"/>
    <w:rsid w:val="00D06636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76D48"/>
    <w:rsid w:val="00D80F2B"/>
    <w:rsid w:val="00D8484A"/>
    <w:rsid w:val="00D90EB8"/>
    <w:rsid w:val="00D91255"/>
    <w:rsid w:val="00D92BD4"/>
    <w:rsid w:val="00DA5B48"/>
    <w:rsid w:val="00DA72AD"/>
    <w:rsid w:val="00DA7E9D"/>
    <w:rsid w:val="00DB0F91"/>
    <w:rsid w:val="00DB1184"/>
    <w:rsid w:val="00DB3F8A"/>
    <w:rsid w:val="00DB4372"/>
    <w:rsid w:val="00DB67E5"/>
    <w:rsid w:val="00DB7116"/>
    <w:rsid w:val="00DB743F"/>
    <w:rsid w:val="00DC2BF8"/>
    <w:rsid w:val="00DC4088"/>
    <w:rsid w:val="00DC6871"/>
    <w:rsid w:val="00DD016A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DF7EA3"/>
    <w:rsid w:val="00E00FD5"/>
    <w:rsid w:val="00E01403"/>
    <w:rsid w:val="00E02344"/>
    <w:rsid w:val="00E0267B"/>
    <w:rsid w:val="00E02CB3"/>
    <w:rsid w:val="00E03AB6"/>
    <w:rsid w:val="00E07218"/>
    <w:rsid w:val="00E1004A"/>
    <w:rsid w:val="00E10089"/>
    <w:rsid w:val="00E112C9"/>
    <w:rsid w:val="00E11776"/>
    <w:rsid w:val="00E120C8"/>
    <w:rsid w:val="00E13FD4"/>
    <w:rsid w:val="00E1485D"/>
    <w:rsid w:val="00E15A6B"/>
    <w:rsid w:val="00E1688E"/>
    <w:rsid w:val="00E20398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682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60F7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6049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B20E9"/>
    <w:rsid w:val="00EB401C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70D"/>
    <w:rsid w:val="00EE7D96"/>
    <w:rsid w:val="00EF0260"/>
    <w:rsid w:val="00EF02B3"/>
    <w:rsid w:val="00EF10DA"/>
    <w:rsid w:val="00EF4B8E"/>
    <w:rsid w:val="00F00DF0"/>
    <w:rsid w:val="00F032C5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1C92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3A"/>
    <w:rsid w:val="00F54148"/>
    <w:rsid w:val="00F54FF3"/>
    <w:rsid w:val="00F5692B"/>
    <w:rsid w:val="00F5746D"/>
    <w:rsid w:val="00F61628"/>
    <w:rsid w:val="00F631D9"/>
    <w:rsid w:val="00F6461A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4EDA"/>
    <w:rsid w:val="00F96AF2"/>
    <w:rsid w:val="00F97FB2"/>
    <w:rsid w:val="00FA06CD"/>
    <w:rsid w:val="00FA30E0"/>
    <w:rsid w:val="00FA5BDA"/>
    <w:rsid w:val="00FA6835"/>
    <w:rsid w:val="00FA7E64"/>
    <w:rsid w:val="00FB273A"/>
    <w:rsid w:val="00FB51E5"/>
    <w:rsid w:val="00FB6A07"/>
    <w:rsid w:val="00FC0665"/>
    <w:rsid w:val="00FC0956"/>
    <w:rsid w:val="00FD0091"/>
    <w:rsid w:val="00FD0796"/>
    <w:rsid w:val="00FD6872"/>
    <w:rsid w:val="00FD6E16"/>
    <w:rsid w:val="00FD7082"/>
    <w:rsid w:val="00FD7792"/>
    <w:rsid w:val="00FD7FCF"/>
    <w:rsid w:val="00FE76BB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FCA70"/>
  <w15:docId w15:val="{1475F89C-BD8E-4CAD-945A-5749CD3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A30E0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FA9F-11AB-4DEC-9E81-5A830FD96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E138A-4D20-4264-9B00-000B8143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4234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4896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Aschhoff</dc:creator>
  <cp:lastModifiedBy>Katharina Doetz</cp:lastModifiedBy>
  <cp:revision>8</cp:revision>
  <cp:lastPrinted>2024-04-08T07:05:00Z</cp:lastPrinted>
  <dcterms:created xsi:type="dcterms:W3CDTF">2024-04-11T11:59:00Z</dcterms:created>
  <dcterms:modified xsi:type="dcterms:W3CDTF">2024-04-18T11:02:00Z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b19d2685-233f-4762-be19-3a47232aa33c</vt:lpwstr>
  </property>
</Properties>
</file>